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4"/>
      </w:tblGrid>
      <w:tr w:rsidR="00817BEC" w:rsidRPr="00817BEC" w:rsidTr="003C5FA4">
        <w:tc>
          <w:tcPr>
            <w:tcW w:w="9214" w:type="dxa"/>
          </w:tcPr>
          <w:p w:rsidR="00817BEC" w:rsidRPr="00817BEC" w:rsidRDefault="00817BEC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  <w:p w:rsidR="00817BEC" w:rsidRPr="00817BEC" w:rsidRDefault="00817BEC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17BEC">
              <w:rPr>
                <w:rFonts w:ascii="Times New Roman" w:hAnsi="Times New Roman" w:cs="Times New Roman"/>
                <w:sz w:val="27"/>
                <w:szCs w:val="27"/>
              </w:rPr>
              <w:t xml:space="preserve">о реализации товаров (работ, услуг), производимых гражданами, указанными в </w:t>
            </w:r>
            <w:hyperlink r:id="rId5" w:history="1">
              <w:r w:rsidRPr="00817BEC">
                <w:rPr>
                  <w:rFonts w:ascii="Times New Roman" w:hAnsi="Times New Roman" w:cs="Times New Roman"/>
                  <w:sz w:val="27"/>
                  <w:szCs w:val="27"/>
                </w:rPr>
                <w:t>пункте 1 части 1 статьи 24.1</w:t>
              </w:r>
            </w:hyperlink>
            <w:r w:rsidRPr="00817BEC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</w:t>
            </w:r>
            <w:r w:rsidRPr="00817BEC">
              <w:rPr>
                <w:rFonts w:ascii="Times New Roman" w:hAnsi="Times New Roman" w:cs="Times New Roman"/>
                <w:sz w:val="27"/>
                <w:szCs w:val="27"/>
              </w:rPr>
              <w:br/>
              <w:t>от 24 июля 2007 года 209-ФЗ «О развитии малого и среднего предпринимательства в Российской Федерации», подпункте 1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</w:t>
            </w:r>
            <w:proofErr w:type="gramEnd"/>
          </w:p>
        </w:tc>
      </w:tr>
      <w:tr w:rsidR="00817BEC" w:rsidRPr="00817BEC" w:rsidTr="003C5FA4">
        <w:tc>
          <w:tcPr>
            <w:tcW w:w="9214" w:type="dxa"/>
          </w:tcPr>
          <w:p w:rsidR="00817BEC" w:rsidRPr="00817BEC" w:rsidRDefault="00817BEC" w:rsidP="003C5FA4">
            <w:pPr>
              <w:pStyle w:val="ConsPlusNormal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Общая информация о реализации производимых гражданами из числа категорий, указанных в </w:t>
            </w:r>
            <w:hyperlink r:id="rId6" w:history="1">
              <w:r w:rsidRPr="00817BEC">
                <w:rPr>
                  <w:rFonts w:ascii="Times New Roman" w:hAnsi="Times New Roman" w:cs="Times New Roman"/>
                  <w:sz w:val="28"/>
                  <w:szCs w:val="28"/>
                </w:rPr>
                <w:t>пункте 1 части 1 статьи 24.1</w:t>
              </w:r>
            </w:hyperlink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 (далее – Федеральный закон), товаров (работ, услуг), подпункте 1 пункта статьи 5.1 Закона Ханты-Мансийского автономного округа – Югры от 29 декабря 2007 года № 213-оз «О развитии малого и</w:t>
            </w:r>
            <w:proofErr w:type="gramEnd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предпринимательства </w:t>
            </w:r>
            <w:proofErr w:type="gramStart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Ханты-Мансийском</w:t>
            </w:r>
            <w:proofErr w:type="gramEnd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автономном округе – Югре» (далее – Закон автономного округа).</w:t>
            </w:r>
          </w:p>
        </w:tc>
      </w:tr>
    </w:tbl>
    <w:p w:rsidR="00817BEC" w:rsidRPr="00817BEC" w:rsidRDefault="00817BEC" w:rsidP="00817B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701"/>
        <w:gridCol w:w="1843"/>
      </w:tblGrid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Наименование производимых товаров (работ,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заключенных договоров </w:t>
            </w:r>
            <w:r w:rsidRPr="00817BEC">
              <w:rPr>
                <w:rFonts w:ascii="Times New Roman" w:hAnsi="Times New Roman" w:cs="Times New Roman"/>
                <w:sz w:val="24"/>
                <w:szCs w:val="24"/>
              </w:rPr>
              <w:br/>
              <w:t>(с указанием предмета договоров)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за предшествующий календарный год (объем денежных средств по договорам), рублей</w:t>
            </w: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Всего граждан, относящихся к категориям, указанным в </w:t>
            </w:r>
            <w:hyperlink r:id="rId7" w:history="1">
              <w:r w:rsidRPr="00817BEC">
                <w:rPr>
                  <w:rFonts w:ascii="Times New Roman" w:hAnsi="Times New Roman" w:cs="Times New Roman"/>
                  <w:sz w:val="24"/>
                  <w:szCs w:val="24"/>
                </w:rPr>
                <w:t>пункте 1 части 1 статьи 24.1</w:t>
              </w:r>
            </w:hyperlink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лица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пенсионеры и граждане </w:t>
            </w:r>
            <w:proofErr w:type="spellStart"/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выпускники детских домов в возрасте до двадцати трех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беженцы и вынужденные переселенцы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малоимущие граждане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Всего граждан, относящихся к категориям, указанным </w:t>
            </w:r>
            <w:proofErr w:type="gramStart"/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подпункте</w:t>
            </w:r>
            <w:proofErr w:type="gramEnd"/>
            <w:r w:rsidRPr="00817BEC">
              <w:rPr>
                <w:rFonts w:ascii="Times New Roman" w:hAnsi="Times New Roman" w:cs="Times New Roman"/>
                <w:sz w:val="24"/>
                <w:szCs w:val="24"/>
              </w:rPr>
              <w:t xml:space="preserve"> 1 пункта статьи 5.1 Закона автономного округа,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лица из числа детей-сирот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лица из числа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EC" w:rsidRPr="00817BEC" w:rsidRDefault="00817BEC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выпускники организаций для детей-сирот и детей, оставшихся без попечения родителей, в возрасте до 23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EC" w:rsidRPr="00817BEC" w:rsidTr="003C5FA4">
        <w:tc>
          <w:tcPr>
            <w:tcW w:w="9214" w:type="dxa"/>
            <w:gridSpan w:val="4"/>
          </w:tcPr>
          <w:p w:rsidR="00817BEC" w:rsidRPr="00817BEC" w:rsidRDefault="00817BEC" w:rsidP="003C5FA4">
            <w:pPr>
              <w:pStyle w:val="ConsPlusNormal"/>
              <w:ind w:firstLine="54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2. Описание механизма обеспечения реализации товаров (работ, услуг), производимых гражданами, указанными в </w:t>
            </w:r>
            <w:hyperlink r:id="rId8" w:history="1">
              <w:r w:rsidRPr="00817BEC">
                <w:rPr>
                  <w:rFonts w:ascii="Times New Roman" w:hAnsi="Times New Roman" w:cs="Times New Roman"/>
                  <w:sz w:val="28"/>
                  <w:szCs w:val="28"/>
                </w:rPr>
                <w:t>пункте 1 части 1 статьи 24.1</w:t>
              </w:r>
            </w:hyperlink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закона, подпункте 1 пункта 1 статьи 5.1 Закона Ханты-Мансийского автономного округа – Югры от 29 декабря 2007 года № 213-оз «О развитии малого и среднего предпринимательства </w:t>
            </w:r>
            <w:proofErr w:type="gramStart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Ханты-Мансийском</w:t>
            </w:r>
            <w:proofErr w:type="gramEnd"/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автономном округе – Югре» (в произвольной форме):</w:t>
            </w:r>
          </w:p>
        </w:tc>
      </w:tr>
      <w:tr w:rsidR="00817BEC" w:rsidRPr="00817BEC" w:rsidTr="003C5FA4"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BEC" w:rsidRPr="00817BEC" w:rsidTr="003C5FA4"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BEC" w:rsidRPr="00817BEC" w:rsidTr="003C5FA4">
        <w:tc>
          <w:tcPr>
            <w:tcW w:w="9214" w:type="dxa"/>
            <w:gridSpan w:val="4"/>
          </w:tcPr>
          <w:p w:rsidR="00817BEC" w:rsidRPr="00817BEC" w:rsidRDefault="00817BEC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«__» ___________ 20__ г.</w:t>
            </w:r>
          </w:p>
        </w:tc>
      </w:tr>
    </w:tbl>
    <w:p w:rsidR="00817BEC" w:rsidRPr="00817BEC" w:rsidRDefault="00817BEC" w:rsidP="00817B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961"/>
      </w:tblGrid>
      <w:tr w:rsidR="00817BEC" w:rsidRPr="00817BEC" w:rsidTr="003C5FA4">
        <w:tc>
          <w:tcPr>
            <w:tcW w:w="9923" w:type="dxa"/>
            <w:gridSpan w:val="5"/>
          </w:tcPr>
          <w:p w:rsidR="00817BEC" w:rsidRPr="00817BEC" w:rsidRDefault="00817BEC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  <w:p w:rsidR="00817BEC" w:rsidRPr="00817BEC" w:rsidRDefault="00817BEC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 xml:space="preserve"> (руководитель юридического лица)/</w:t>
            </w:r>
          </w:p>
          <w:p w:rsidR="00817BEC" w:rsidRPr="00817BEC" w:rsidRDefault="00817BEC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BEC">
              <w:rPr>
                <w:rFonts w:ascii="Times New Roman" w:hAnsi="Times New Roman" w:cs="Times New Roman"/>
                <w:sz w:val="28"/>
                <w:szCs w:val="28"/>
              </w:rPr>
              <w:t>Уполномоченное лицо</w:t>
            </w:r>
          </w:p>
        </w:tc>
      </w:tr>
      <w:tr w:rsidR="00817BEC" w:rsidRPr="00817BEC" w:rsidTr="003C5FA4">
        <w:tc>
          <w:tcPr>
            <w:tcW w:w="3692" w:type="dxa"/>
          </w:tcPr>
          <w:p w:rsidR="00817BEC" w:rsidRPr="00817BEC" w:rsidRDefault="00817BEC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17BEC" w:rsidRPr="00817BEC" w:rsidRDefault="00817BEC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817BEC" w:rsidRPr="00817BEC" w:rsidRDefault="00817BEC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</w:tcBorders>
          </w:tcPr>
          <w:p w:rsidR="00817BEC" w:rsidRPr="00817BEC" w:rsidRDefault="00817BEC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817BEC" w:rsidRPr="00B147D3" w:rsidTr="003C5FA4">
        <w:tc>
          <w:tcPr>
            <w:tcW w:w="3692" w:type="dxa"/>
          </w:tcPr>
          <w:p w:rsidR="00817BEC" w:rsidRPr="00B147D3" w:rsidRDefault="00817BEC" w:rsidP="003C5FA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17BEC">
              <w:rPr>
                <w:rFonts w:ascii="Times New Roman" w:hAnsi="Times New Roman" w:cs="Times New Roman"/>
                <w:sz w:val="24"/>
                <w:szCs w:val="24"/>
              </w:rPr>
              <w:t>. (при наличии)</w:t>
            </w:r>
            <w:bookmarkStart w:id="0" w:name="_GoBack"/>
            <w:bookmarkEnd w:id="0"/>
          </w:p>
        </w:tc>
        <w:tc>
          <w:tcPr>
            <w:tcW w:w="6231" w:type="dxa"/>
            <w:gridSpan w:val="4"/>
          </w:tcPr>
          <w:p w:rsidR="00817BEC" w:rsidRPr="00B147D3" w:rsidRDefault="00817BEC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7BEC" w:rsidRDefault="00817BEC" w:rsidP="00817BE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96F4B" w:rsidRDefault="00817BEC" w:rsidP="00817BEC">
      <w:r>
        <w:rPr>
          <w:sz w:val="28"/>
          <w:szCs w:val="28"/>
        </w:rPr>
        <w:br w:type="page"/>
      </w:r>
    </w:p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7B9"/>
    <w:rsid w:val="00032F8C"/>
    <w:rsid w:val="005B3CD0"/>
    <w:rsid w:val="007067B9"/>
    <w:rsid w:val="00817BEC"/>
    <w:rsid w:val="00C47E65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17B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17BEC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17B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17BEC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9368&amp;date=10.01.2020&amp;dst=200&amp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29368&amp;date=10.01.2020&amp;dst=200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368&amp;date=10.01.2020&amp;dst=200&amp;fld=134" TargetMode="External"/><Relationship Id="rId5" Type="http://schemas.openxmlformats.org/officeDocument/2006/relationships/hyperlink" Target="https://login.consultant.ru/link/?req=doc&amp;base=LAW&amp;n=329368&amp;date=10.01.2020&amp;dst=200&amp;fld=1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2020-03-20T12:42:00Z</dcterms:created>
  <dcterms:modified xsi:type="dcterms:W3CDTF">2020-03-20T12:43:00Z</dcterms:modified>
</cp:coreProperties>
</file>